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112" w:rsidRPr="001344AE" w:rsidRDefault="00D24112" w:rsidP="00D24112">
      <w:pPr>
        <w:shd w:val="clear" w:color="auto" w:fill="FFFFFF"/>
        <w:spacing w:after="0" w:line="240" w:lineRule="auto"/>
        <w:ind w:firstLine="709"/>
        <w:jc w:val="center"/>
        <w:rPr>
          <w:bCs/>
          <w:color w:val="000000"/>
          <w:szCs w:val="24"/>
        </w:rPr>
      </w:pPr>
      <w:bookmarkStart w:id="0" w:name="_GoBack"/>
      <w:bookmarkEnd w:id="0"/>
      <w:r w:rsidRPr="001344AE">
        <w:rPr>
          <w:bCs/>
          <w:color w:val="000000"/>
          <w:szCs w:val="24"/>
        </w:rPr>
        <w:t>Муниципальное бюджетное общеобразовательное учреждение</w:t>
      </w:r>
    </w:p>
    <w:p w:rsidR="00D24112" w:rsidRPr="001344AE" w:rsidRDefault="00D24112" w:rsidP="00D24112">
      <w:pPr>
        <w:shd w:val="clear" w:color="auto" w:fill="FFFFFF"/>
        <w:spacing w:after="0" w:line="240" w:lineRule="auto"/>
        <w:ind w:firstLine="709"/>
        <w:jc w:val="center"/>
        <w:rPr>
          <w:bCs/>
          <w:color w:val="000000"/>
          <w:szCs w:val="24"/>
        </w:rPr>
      </w:pPr>
      <w:r w:rsidRPr="001344AE">
        <w:rPr>
          <w:bCs/>
          <w:color w:val="000000"/>
          <w:szCs w:val="24"/>
        </w:rPr>
        <w:t>«Средняя общеобразовательная школа № 4»</w:t>
      </w:r>
    </w:p>
    <w:p w:rsidR="00D24112" w:rsidRPr="001344AE" w:rsidRDefault="00D24112" w:rsidP="00D24112">
      <w:pPr>
        <w:shd w:val="clear" w:color="auto" w:fill="FFFFFF"/>
        <w:spacing w:after="0" w:line="240" w:lineRule="auto"/>
        <w:ind w:firstLine="709"/>
        <w:jc w:val="center"/>
        <w:rPr>
          <w:bCs/>
          <w:color w:val="000000"/>
          <w:szCs w:val="24"/>
        </w:rPr>
      </w:pPr>
      <w:r w:rsidRPr="001344AE">
        <w:rPr>
          <w:bCs/>
          <w:color w:val="000000"/>
          <w:szCs w:val="24"/>
        </w:rPr>
        <w:t>Корсаковского городского округа Сахалинской области</w:t>
      </w:r>
    </w:p>
    <w:p w:rsidR="00D24112" w:rsidRPr="001344AE" w:rsidRDefault="00D24112" w:rsidP="00D24112">
      <w:pPr>
        <w:shd w:val="clear" w:color="auto" w:fill="FFFFFF"/>
        <w:spacing w:after="0" w:line="240" w:lineRule="auto"/>
        <w:ind w:left="29" w:firstLine="709"/>
        <w:jc w:val="center"/>
        <w:rPr>
          <w:b/>
          <w:iCs/>
          <w:color w:val="000000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D24112" w:rsidRPr="001344AE" w:rsidTr="00D12549">
        <w:trPr>
          <w:trHeight w:val="2397"/>
        </w:trPr>
        <w:tc>
          <w:tcPr>
            <w:tcW w:w="7905" w:type="dxa"/>
          </w:tcPr>
          <w:p w:rsidR="00D24112" w:rsidRPr="001344AE" w:rsidRDefault="00D24112" w:rsidP="00D12549">
            <w:pPr>
              <w:shd w:val="clear" w:color="auto" w:fill="FFFFFF"/>
              <w:spacing w:after="0" w:line="240" w:lineRule="auto"/>
              <w:ind w:firstLine="709"/>
              <w:jc w:val="both"/>
              <w:rPr>
                <w:szCs w:val="24"/>
                <w:highlight w:val="green"/>
              </w:rPr>
            </w:pPr>
          </w:p>
          <w:p w:rsidR="00D24112" w:rsidRPr="001344AE" w:rsidRDefault="00D24112" w:rsidP="00D1254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  <w:highlight w:val="green"/>
              </w:rPr>
            </w:pPr>
          </w:p>
          <w:p w:rsidR="00D24112" w:rsidRPr="001344AE" w:rsidRDefault="00D24112" w:rsidP="00D1254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  <w:highlight w:val="green"/>
              </w:rPr>
            </w:pP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РАССМОТРЕНО</w:t>
            </w: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на методическом объединении учителей</w:t>
            </w: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__________________________________</w:t>
            </w: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 « ____</w:t>
            </w:r>
            <w:r w:rsidRPr="001344AE">
              <w:rPr>
                <w:color w:val="000000"/>
                <w:szCs w:val="24"/>
              </w:rPr>
              <w:t>» августа 2014 г.</w:t>
            </w: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протокол № 1</w:t>
            </w: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Руководитель МО:</w:t>
            </w: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_______________________</w:t>
            </w:r>
          </w:p>
          <w:p w:rsidR="00D24112" w:rsidRPr="001344AE" w:rsidRDefault="00D24112" w:rsidP="00D12549">
            <w:pPr>
              <w:autoSpaceDN w:val="0"/>
              <w:spacing w:after="0" w:line="240" w:lineRule="auto"/>
              <w:ind w:firstLine="709"/>
              <w:jc w:val="both"/>
              <w:rPr>
                <w:color w:val="000000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D24112" w:rsidRPr="001344AE" w:rsidRDefault="00D24112" w:rsidP="00D12549">
            <w:pPr>
              <w:autoSpaceDN w:val="0"/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</w:p>
        </w:tc>
        <w:tc>
          <w:tcPr>
            <w:tcW w:w="5103" w:type="dxa"/>
          </w:tcPr>
          <w:p w:rsidR="00D24112" w:rsidRPr="001344AE" w:rsidRDefault="00D24112" w:rsidP="00D1254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</w:rPr>
            </w:pPr>
          </w:p>
          <w:p w:rsidR="00D24112" w:rsidRPr="001344AE" w:rsidRDefault="00D24112" w:rsidP="00D1254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</w:rPr>
            </w:pPr>
          </w:p>
          <w:p w:rsidR="00D24112" w:rsidRPr="001344AE" w:rsidRDefault="00D24112" w:rsidP="00D12549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color w:val="000000"/>
                <w:szCs w:val="24"/>
              </w:rPr>
            </w:pP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ПРИНЯТО</w:t>
            </w: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на заседании методического совета</w:t>
            </w: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от « 29 » августа 2014 г.</w:t>
            </w: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протокол № 1</w:t>
            </w:r>
          </w:p>
          <w:p w:rsidR="00D24112" w:rsidRPr="001344AE" w:rsidRDefault="00D24112" w:rsidP="00D12549">
            <w:pPr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Заместитель директора по УВР:</w:t>
            </w:r>
          </w:p>
          <w:p w:rsidR="00D24112" w:rsidRPr="001344AE" w:rsidRDefault="00D24112" w:rsidP="00D12549">
            <w:pPr>
              <w:autoSpaceDN w:val="0"/>
              <w:spacing w:after="0" w:line="240" w:lineRule="auto"/>
              <w:ind w:firstLine="709"/>
              <w:jc w:val="both"/>
              <w:rPr>
                <w:color w:val="000000"/>
                <w:szCs w:val="24"/>
              </w:rPr>
            </w:pPr>
            <w:r w:rsidRPr="001344AE">
              <w:rPr>
                <w:color w:val="000000"/>
                <w:szCs w:val="24"/>
              </w:rPr>
              <w:t>Писцова Л.А.</w:t>
            </w:r>
          </w:p>
        </w:tc>
      </w:tr>
    </w:tbl>
    <w:p w:rsidR="00D24112" w:rsidRPr="001344AE" w:rsidRDefault="00D24112" w:rsidP="00D24112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bCs/>
          <w:color w:val="000000"/>
          <w:szCs w:val="24"/>
        </w:rPr>
      </w:pPr>
    </w:p>
    <w:p w:rsidR="00D24112" w:rsidRPr="001344AE" w:rsidRDefault="00D24112" w:rsidP="00D24112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bCs/>
          <w:color w:val="000000"/>
          <w:szCs w:val="24"/>
        </w:rPr>
      </w:pPr>
      <w:r w:rsidRPr="001344AE">
        <w:rPr>
          <w:bCs/>
          <w:color w:val="000000"/>
          <w:szCs w:val="24"/>
        </w:rPr>
        <w:t>КАЛЕНДАРНО-ТЕМАТИЧЕСКОЕ</w:t>
      </w:r>
    </w:p>
    <w:p w:rsidR="00D24112" w:rsidRPr="001344AE" w:rsidRDefault="00D24112" w:rsidP="00D24112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szCs w:val="24"/>
        </w:rPr>
      </w:pPr>
      <w:r w:rsidRPr="001344AE">
        <w:rPr>
          <w:bCs/>
          <w:color w:val="000000"/>
          <w:szCs w:val="24"/>
        </w:rPr>
        <w:t>(ПОУРОЧНОЕ) ПЛАНИРОВАНИЕ</w:t>
      </w:r>
    </w:p>
    <w:p w:rsidR="00D24112" w:rsidRPr="001344AE" w:rsidRDefault="00D24112" w:rsidP="00D24112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</w:p>
    <w:p w:rsidR="00D24112" w:rsidRPr="001344AE" w:rsidRDefault="00D24112" w:rsidP="00D24112">
      <w:pPr>
        <w:shd w:val="clear" w:color="auto" w:fill="FFFFFF"/>
        <w:spacing w:after="0" w:line="240" w:lineRule="auto"/>
        <w:ind w:firstLine="709"/>
        <w:jc w:val="center"/>
        <w:rPr>
          <w:szCs w:val="24"/>
        </w:rPr>
      </w:pPr>
      <w:r w:rsidRPr="001344AE">
        <w:rPr>
          <w:color w:val="000000"/>
          <w:szCs w:val="24"/>
        </w:rPr>
        <w:t>по _________</w:t>
      </w:r>
      <w:r>
        <w:rPr>
          <w:b/>
          <w:color w:val="000000"/>
          <w:szCs w:val="24"/>
        </w:rPr>
        <w:t>________БИОЛОГИИ_____</w:t>
      </w:r>
      <w:r w:rsidRPr="001344AE">
        <w:rPr>
          <w:color w:val="000000"/>
          <w:szCs w:val="24"/>
        </w:rPr>
        <w:t>______________</w:t>
      </w:r>
    </w:p>
    <w:p w:rsidR="00D24112" w:rsidRPr="001344AE" w:rsidRDefault="00D24112" w:rsidP="00D24112">
      <w:pPr>
        <w:shd w:val="clear" w:color="auto" w:fill="FFFFFF"/>
        <w:spacing w:after="0" w:line="240" w:lineRule="auto"/>
        <w:ind w:firstLine="709"/>
        <w:jc w:val="center"/>
        <w:rPr>
          <w:szCs w:val="24"/>
        </w:rPr>
      </w:pPr>
      <w:r w:rsidRPr="001344AE">
        <w:rPr>
          <w:color w:val="000000"/>
          <w:szCs w:val="24"/>
        </w:rPr>
        <w:t>(указать учебный предмет, курс)</w:t>
      </w:r>
    </w:p>
    <w:p w:rsidR="00D24112" w:rsidRPr="001344AE" w:rsidRDefault="00D24112" w:rsidP="00D24112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color w:val="000000"/>
          <w:szCs w:val="24"/>
        </w:rPr>
      </w:pPr>
      <w:r w:rsidRPr="001344AE">
        <w:rPr>
          <w:color w:val="000000"/>
          <w:szCs w:val="24"/>
        </w:rPr>
        <w:t>на</w:t>
      </w:r>
      <w:r w:rsidRPr="001344AE">
        <w:rPr>
          <w:szCs w:val="24"/>
        </w:rPr>
        <w:t xml:space="preserve">2014/2015  </w:t>
      </w:r>
      <w:r w:rsidRPr="001344AE">
        <w:rPr>
          <w:color w:val="000000"/>
          <w:szCs w:val="24"/>
        </w:rPr>
        <w:t>учебный год</w:t>
      </w:r>
    </w:p>
    <w:p w:rsidR="00D24112" w:rsidRPr="001344AE" w:rsidRDefault="00D24112" w:rsidP="00D24112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color w:val="000000"/>
          <w:szCs w:val="24"/>
        </w:rPr>
      </w:pPr>
    </w:p>
    <w:p w:rsidR="00D24112" w:rsidRPr="001344AE" w:rsidRDefault="00D24112" w:rsidP="00D24112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color w:val="000000"/>
          <w:szCs w:val="24"/>
        </w:rPr>
      </w:pPr>
      <w:r w:rsidRPr="001344AE">
        <w:rPr>
          <w:color w:val="000000"/>
          <w:szCs w:val="24"/>
        </w:rPr>
        <w:t>класс    __</w:t>
      </w:r>
      <w:r>
        <w:rPr>
          <w:b/>
          <w:color w:val="000000"/>
          <w:szCs w:val="24"/>
        </w:rPr>
        <w:t>____9 «Б», «В»___</w:t>
      </w:r>
      <w:r>
        <w:rPr>
          <w:color w:val="000000"/>
          <w:szCs w:val="24"/>
        </w:rPr>
        <w:t>__</w:t>
      </w:r>
      <w:r w:rsidRPr="001344AE">
        <w:rPr>
          <w:color w:val="000000"/>
          <w:szCs w:val="24"/>
        </w:rPr>
        <w:t>__</w:t>
      </w:r>
    </w:p>
    <w:p w:rsidR="00D24112" w:rsidRPr="001344AE" w:rsidRDefault="00D24112" w:rsidP="00D24112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</w:p>
    <w:p w:rsidR="00D24112" w:rsidRPr="001344AE" w:rsidRDefault="00D24112" w:rsidP="00D24112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1344AE">
        <w:rPr>
          <w:color w:val="000000"/>
          <w:szCs w:val="24"/>
        </w:rPr>
        <w:t xml:space="preserve">учитель </w:t>
      </w:r>
      <w:proofErr w:type="spellStart"/>
      <w:r>
        <w:rPr>
          <w:color w:val="000000"/>
          <w:szCs w:val="24"/>
        </w:rPr>
        <w:t>Балаховцева</w:t>
      </w:r>
      <w:proofErr w:type="spellEnd"/>
      <w:r>
        <w:rPr>
          <w:color w:val="000000"/>
          <w:szCs w:val="24"/>
        </w:rPr>
        <w:t xml:space="preserve"> О.В.</w:t>
      </w:r>
      <w:r w:rsidRPr="001344AE">
        <w:rPr>
          <w:color w:val="000000"/>
          <w:szCs w:val="24"/>
        </w:rPr>
        <w:t xml:space="preserve">, </w:t>
      </w:r>
      <w:r>
        <w:rPr>
          <w:color w:val="000000"/>
          <w:szCs w:val="24"/>
        </w:rPr>
        <w:t>высшая</w:t>
      </w:r>
      <w:r w:rsidRPr="001344AE">
        <w:rPr>
          <w:color w:val="000000"/>
          <w:szCs w:val="24"/>
        </w:rPr>
        <w:t xml:space="preserve"> квалификационная категория</w:t>
      </w:r>
    </w:p>
    <w:p w:rsidR="00D24112" w:rsidRPr="001344AE" w:rsidRDefault="00D24112" w:rsidP="00D24112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</w:p>
    <w:p w:rsidR="00D24112" w:rsidRPr="001344AE" w:rsidRDefault="00D24112" w:rsidP="00D24112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1344AE">
        <w:rPr>
          <w:color w:val="000000"/>
          <w:szCs w:val="24"/>
        </w:rPr>
        <w:t xml:space="preserve">количество часов: всего </w:t>
      </w:r>
      <w:r>
        <w:rPr>
          <w:color w:val="000000"/>
          <w:szCs w:val="24"/>
        </w:rPr>
        <w:t>__70___</w:t>
      </w:r>
      <w:r w:rsidRPr="001344AE">
        <w:rPr>
          <w:color w:val="000000"/>
          <w:szCs w:val="24"/>
        </w:rPr>
        <w:t xml:space="preserve"> часов; в неделю </w:t>
      </w:r>
      <w:r>
        <w:rPr>
          <w:color w:val="000000"/>
          <w:szCs w:val="24"/>
        </w:rPr>
        <w:t>_______2______</w:t>
      </w:r>
      <w:r w:rsidRPr="001344AE">
        <w:rPr>
          <w:color w:val="000000"/>
          <w:szCs w:val="24"/>
        </w:rPr>
        <w:t>;</w:t>
      </w:r>
    </w:p>
    <w:p w:rsidR="00D24112" w:rsidRPr="001344AE" w:rsidRDefault="00D24112" w:rsidP="00D24112">
      <w:pPr>
        <w:keepNext/>
        <w:snapToGrid w:val="0"/>
        <w:spacing w:after="0" w:line="240" w:lineRule="auto"/>
        <w:ind w:firstLine="709"/>
        <w:jc w:val="both"/>
        <w:outlineLvl w:val="1"/>
        <w:rPr>
          <w:b/>
          <w:bCs/>
          <w:szCs w:val="24"/>
        </w:rPr>
      </w:pPr>
    </w:p>
    <w:p w:rsidR="00D24112" w:rsidRPr="001344AE" w:rsidRDefault="00D24112" w:rsidP="00D24112">
      <w:pPr>
        <w:keepNext/>
        <w:snapToGrid w:val="0"/>
        <w:spacing w:after="0" w:line="240" w:lineRule="auto"/>
        <w:ind w:firstLine="709"/>
        <w:jc w:val="both"/>
        <w:outlineLvl w:val="1"/>
        <w:rPr>
          <w:bCs/>
          <w:szCs w:val="24"/>
        </w:rPr>
      </w:pPr>
      <w:r w:rsidRPr="001344AE">
        <w:rPr>
          <w:bCs/>
          <w:szCs w:val="24"/>
        </w:rPr>
        <w:t xml:space="preserve">плановых контрольных работ </w:t>
      </w:r>
      <w:r>
        <w:rPr>
          <w:bCs/>
          <w:szCs w:val="24"/>
        </w:rPr>
        <w:t>___7__</w:t>
      </w:r>
      <w:r w:rsidRPr="001344AE">
        <w:rPr>
          <w:bCs/>
          <w:szCs w:val="24"/>
        </w:rPr>
        <w:t xml:space="preserve">; практических работ </w:t>
      </w:r>
      <w:r>
        <w:rPr>
          <w:bCs/>
          <w:szCs w:val="24"/>
        </w:rPr>
        <w:t>___8____</w:t>
      </w:r>
    </w:p>
    <w:p w:rsidR="00D24112" w:rsidRPr="001344AE" w:rsidRDefault="00D24112" w:rsidP="00D24112">
      <w:pPr>
        <w:keepNext/>
        <w:snapToGrid w:val="0"/>
        <w:spacing w:after="0" w:line="240" w:lineRule="auto"/>
        <w:ind w:firstLine="709"/>
        <w:jc w:val="both"/>
        <w:outlineLvl w:val="1"/>
        <w:rPr>
          <w:bCs/>
          <w:szCs w:val="24"/>
        </w:rPr>
      </w:pPr>
    </w:p>
    <w:p w:rsidR="00D24112" w:rsidRPr="001344AE" w:rsidRDefault="00D24112" w:rsidP="00D24112">
      <w:pPr>
        <w:spacing w:after="0" w:line="240" w:lineRule="auto"/>
        <w:ind w:firstLine="709"/>
        <w:jc w:val="both"/>
        <w:rPr>
          <w:szCs w:val="24"/>
        </w:rPr>
      </w:pPr>
    </w:p>
    <w:p w:rsidR="00B1060C" w:rsidRDefault="00B1060C" w:rsidP="00B1060C">
      <w:pPr>
        <w:spacing w:after="0" w:line="240" w:lineRule="auto"/>
        <w:ind w:firstLine="0"/>
        <w:rPr>
          <w:sz w:val="22"/>
        </w:rPr>
      </w:pPr>
    </w:p>
    <w:p w:rsidR="00B1060C" w:rsidRDefault="00B1060C" w:rsidP="00B1060C">
      <w:pPr>
        <w:spacing w:after="0" w:line="240" w:lineRule="auto"/>
        <w:ind w:firstLine="0"/>
        <w:rPr>
          <w:sz w:val="22"/>
        </w:rPr>
      </w:pPr>
    </w:p>
    <w:p w:rsidR="00B1060C" w:rsidRDefault="00B1060C" w:rsidP="00B1060C">
      <w:pPr>
        <w:spacing w:after="0" w:line="240" w:lineRule="auto"/>
        <w:ind w:firstLine="0"/>
        <w:rPr>
          <w:sz w:val="22"/>
        </w:rPr>
      </w:pPr>
    </w:p>
    <w:p w:rsidR="00B1060C" w:rsidRDefault="00B1060C" w:rsidP="00B1060C">
      <w:pPr>
        <w:spacing w:after="0" w:line="240" w:lineRule="auto"/>
        <w:ind w:firstLine="0"/>
        <w:rPr>
          <w:sz w:val="22"/>
        </w:rPr>
      </w:pPr>
    </w:p>
    <w:p w:rsidR="00B1060C" w:rsidRDefault="00B1060C" w:rsidP="00B1060C">
      <w:pPr>
        <w:spacing w:after="0" w:line="240" w:lineRule="auto"/>
        <w:ind w:firstLine="0"/>
        <w:rPr>
          <w:sz w:val="22"/>
        </w:rPr>
      </w:pPr>
    </w:p>
    <w:p w:rsidR="00B1060C" w:rsidRDefault="00B1060C" w:rsidP="00B1060C">
      <w:pPr>
        <w:spacing w:after="0" w:line="240" w:lineRule="auto"/>
        <w:ind w:firstLine="0"/>
        <w:rPr>
          <w:sz w:val="22"/>
        </w:rPr>
      </w:pPr>
    </w:p>
    <w:p w:rsidR="00B1060C" w:rsidRDefault="00B1060C" w:rsidP="00B1060C">
      <w:pPr>
        <w:spacing w:after="0" w:line="240" w:lineRule="auto"/>
        <w:ind w:firstLine="0"/>
        <w:rPr>
          <w:sz w:val="22"/>
        </w:rPr>
      </w:pPr>
    </w:p>
    <w:p w:rsidR="00D24112" w:rsidRPr="002B788B" w:rsidRDefault="00D24112" w:rsidP="00B1060C">
      <w:pPr>
        <w:spacing w:after="0" w:line="240" w:lineRule="auto"/>
        <w:ind w:firstLine="0"/>
        <w:jc w:val="center"/>
        <w:rPr>
          <w:sz w:val="22"/>
        </w:rPr>
      </w:pPr>
      <w:r w:rsidRPr="002B788B">
        <w:rPr>
          <w:sz w:val="22"/>
        </w:rPr>
        <w:lastRenderedPageBreak/>
        <w:t>ТЕМАТИЧЕСКОЕ ПЛАНИРОВАМНИЕ</w:t>
      </w:r>
    </w:p>
    <w:p w:rsidR="00D24112" w:rsidRPr="002B788B" w:rsidRDefault="00D24112" w:rsidP="00D24112">
      <w:pPr>
        <w:spacing w:after="0" w:line="240" w:lineRule="auto"/>
        <w:jc w:val="center"/>
        <w:rPr>
          <w:sz w:val="22"/>
        </w:rPr>
      </w:pPr>
      <w:r>
        <w:rPr>
          <w:sz w:val="22"/>
        </w:rPr>
        <w:t xml:space="preserve">по курсу «Биология. Общие закономерности», 9 класс </w:t>
      </w:r>
      <w:r w:rsidRPr="002B788B">
        <w:rPr>
          <w:sz w:val="22"/>
        </w:rPr>
        <w:t>(</w:t>
      </w:r>
      <w:r>
        <w:rPr>
          <w:sz w:val="22"/>
        </w:rPr>
        <w:t>2 часа в неделю</w:t>
      </w:r>
      <w:r w:rsidRPr="002B788B">
        <w:rPr>
          <w:sz w:val="22"/>
        </w:rPr>
        <w:t>)</w:t>
      </w:r>
    </w:p>
    <w:p w:rsidR="00D24112" w:rsidRDefault="00D24112" w:rsidP="00D24112">
      <w:pPr>
        <w:spacing w:after="0" w:line="240" w:lineRule="auto"/>
        <w:jc w:val="center"/>
        <w:rPr>
          <w:sz w:val="22"/>
        </w:rPr>
      </w:pPr>
      <w:r w:rsidRPr="002B788B">
        <w:rPr>
          <w:sz w:val="22"/>
        </w:rPr>
        <w:t xml:space="preserve">учебник </w:t>
      </w:r>
      <w:r>
        <w:rPr>
          <w:sz w:val="22"/>
        </w:rPr>
        <w:t>С.Г. Мамонтов, В.Б. Захаров, И.Б. Агафонов, Н.И. Сонин</w:t>
      </w:r>
    </w:p>
    <w:p w:rsidR="00D24112" w:rsidRPr="002B788B" w:rsidRDefault="00D24112" w:rsidP="00D24112">
      <w:pPr>
        <w:spacing w:after="0" w:line="240" w:lineRule="auto"/>
        <w:jc w:val="center"/>
        <w:rPr>
          <w:sz w:val="22"/>
        </w:rPr>
      </w:pPr>
    </w:p>
    <w:tbl>
      <w:tblPr>
        <w:tblW w:w="15947" w:type="dxa"/>
        <w:tblInd w:w="-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514"/>
        <w:gridCol w:w="850"/>
        <w:gridCol w:w="1133"/>
        <w:gridCol w:w="1273"/>
        <w:gridCol w:w="2119"/>
        <w:gridCol w:w="2970"/>
        <w:gridCol w:w="1555"/>
      </w:tblGrid>
      <w:tr w:rsidR="00D24112" w:rsidRPr="002B788B" w:rsidTr="00D12549">
        <w:trPr>
          <w:trHeight w:val="214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№</w:t>
            </w:r>
          </w:p>
        </w:tc>
        <w:tc>
          <w:tcPr>
            <w:tcW w:w="5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Наименование темы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iCs/>
                <w:sz w:val="22"/>
              </w:rPr>
            </w:pPr>
            <w:r w:rsidRPr="002B788B">
              <w:rPr>
                <w:iCs/>
                <w:sz w:val="22"/>
              </w:rPr>
              <w:t>Кол-во часов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Дата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Форма контроля</w:t>
            </w:r>
          </w:p>
        </w:tc>
        <w:tc>
          <w:tcPr>
            <w:tcW w:w="2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Домашнее задание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iCs/>
                <w:sz w:val="22"/>
              </w:rPr>
            </w:pPr>
            <w:r w:rsidRPr="002B788B">
              <w:rPr>
                <w:sz w:val="22"/>
              </w:rPr>
              <w:t>Примечание</w:t>
            </w:r>
          </w:p>
        </w:tc>
      </w:tr>
      <w:tr w:rsidR="00D24112" w:rsidRPr="002B788B" w:rsidTr="00D12549">
        <w:trPr>
          <w:trHeight w:val="154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112" w:rsidRPr="002B788B" w:rsidRDefault="00D24112" w:rsidP="00D12549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5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112" w:rsidRPr="002B788B" w:rsidRDefault="00D24112" w:rsidP="00D12549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112" w:rsidRPr="002B788B" w:rsidRDefault="00D24112" w:rsidP="00D12549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план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sz w:val="22"/>
              </w:rPr>
            </w:pPr>
            <w:r w:rsidRPr="002B788B">
              <w:rPr>
                <w:sz w:val="22"/>
              </w:rPr>
              <w:t xml:space="preserve"> факт</w:t>
            </w: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112" w:rsidRPr="002B788B" w:rsidRDefault="00D24112" w:rsidP="00D12549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2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112" w:rsidRPr="002B788B" w:rsidRDefault="00D24112" w:rsidP="00D12549">
            <w:pPr>
              <w:spacing w:after="0" w:line="240" w:lineRule="auto"/>
              <w:rPr>
                <w:iCs/>
                <w:sz w:val="22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112" w:rsidRPr="002B788B" w:rsidRDefault="00D24112" w:rsidP="00D12549">
            <w:pPr>
              <w:spacing w:after="0" w:line="240" w:lineRule="auto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bookmarkStart w:id="1" w:name="OLE_LINK2"/>
            <w:bookmarkStart w:id="2" w:name="OLE_LINK3"/>
            <w:bookmarkStart w:id="3" w:name="OLE_LINK4"/>
            <w:r>
              <w:rPr>
                <w:sz w:val="22"/>
              </w:rPr>
              <w:t>Введение. Биология, как наука о живой природе. Роль биологии в практической деятельности людей.</w:t>
            </w:r>
            <w:bookmarkEnd w:id="1"/>
            <w:bookmarkEnd w:id="2"/>
            <w:bookmarkEnd w:id="3"/>
            <w:r w:rsidR="00B1060C">
              <w:rPr>
                <w:sz w:val="22"/>
              </w:rPr>
              <w:t xml:space="preserve"> </w:t>
            </w:r>
            <w:r w:rsidR="00B1060C" w:rsidRPr="00B1060C">
              <w:rPr>
                <w:b/>
                <w:sz w:val="22"/>
              </w:rPr>
              <w:t>Контрольная работа № 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 w:rsidRPr="002B788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02.09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2"/>
              </w:rPr>
              <w:t>конспект (тезисы)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532AE8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532AE8">
              <w:rPr>
                <w:sz w:val="20"/>
                <w:szCs w:val="20"/>
              </w:rPr>
              <w:t xml:space="preserve">стр. </w:t>
            </w:r>
            <w:r>
              <w:rPr>
                <w:sz w:val="20"/>
                <w:szCs w:val="20"/>
              </w:rPr>
              <w:t>3-5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A45E91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sz w:val="22"/>
              </w:rPr>
            </w:pPr>
            <w:bookmarkStart w:id="4" w:name="OLE_LINK1"/>
            <w:bookmarkStart w:id="5" w:name="OLE_LINK5"/>
            <w:r>
              <w:rPr>
                <w:b/>
                <w:sz w:val="22"/>
              </w:rPr>
              <w:t xml:space="preserve">Раздел </w:t>
            </w:r>
            <w:r>
              <w:rPr>
                <w:b/>
                <w:sz w:val="22"/>
                <w:lang w:val="en-US"/>
              </w:rPr>
              <w:t>I</w:t>
            </w:r>
            <w:r>
              <w:rPr>
                <w:b/>
                <w:sz w:val="22"/>
              </w:rPr>
              <w:t xml:space="preserve"> Эволюция живого на Земле </w:t>
            </w:r>
            <w:bookmarkEnd w:id="4"/>
            <w:bookmarkEnd w:id="5"/>
            <w:r>
              <w:rPr>
                <w:b/>
                <w:sz w:val="22"/>
              </w:rPr>
              <w:t>(19 часа)</w:t>
            </w: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193349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 w:rsidRPr="00193349">
              <w:rPr>
                <w:b/>
                <w:sz w:val="22"/>
              </w:rPr>
              <w:t>Многообразие животного мира. Основные свойства живых организмов.</w:t>
            </w:r>
            <w:r>
              <w:rPr>
                <w:b/>
                <w:sz w:val="22"/>
              </w:rPr>
              <w:t xml:space="preserve"> (2 часов)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Признаки живых организмов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907C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05.09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D0658D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D0658D">
              <w:rPr>
                <w:sz w:val="20"/>
                <w:szCs w:val="20"/>
              </w:rPr>
              <w:t>упр. 4-9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D0658D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D0658D">
              <w:rPr>
                <w:sz w:val="20"/>
                <w:szCs w:val="20"/>
              </w:rPr>
              <w:t xml:space="preserve">гл.1 §1 стр.7-11, повторить 7 </w:t>
            </w:r>
            <w:proofErr w:type="spellStart"/>
            <w:r w:rsidRPr="00D0658D">
              <w:rPr>
                <w:sz w:val="20"/>
                <w:szCs w:val="20"/>
              </w:rPr>
              <w:t>кл</w:t>
            </w:r>
            <w:proofErr w:type="spellEnd"/>
            <w:r w:rsidRPr="00D0658D">
              <w:rPr>
                <w:sz w:val="20"/>
                <w:szCs w:val="20"/>
              </w:rPr>
              <w:t>. «Классификация живых организмов», доклад «К.Линней»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Естественная классификация живых организмов. Видовое разнообразие.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907CD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09.09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D0658D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D0658D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D0658D">
              <w:rPr>
                <w:sz w:val="20"/>
                <w:szCs w:val="20"/>
              </w:rPr>
              <w:t>гл.2 §1 стр.12-14,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5E4EF4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 w:rsidRPr="005E4EF4">
              <w:rPr>
                <w:b/>
                <w:iCs/>
                <w:sz w:val="22"/>
              </w:rPr>
              <w:t xml:space="preserve">Развитие биологии в </w:t>
            </w:r>
            <w:proofErr w:type="spellStart"/>
            <w:r w:rsidRPr="005E4EF4">
              <w:rPr>
                <w:b/>
                <w:iCs/>
                <w:sz w:val="22"/>
              </w:rPr>
              <w:t>додарвиновский</w:t>
            </w:r>
            <w:proofErr w:type="spellEnd"/>
            <w:r w:rsidRPr="005E4EF4">
              <w:rPr>
                <w:b/>
                <w:iCs/>
                <w:sz w:val="22"/>
              </w:rPr>
              <w:t xml:space="preserve"> период</w:t>
            </w:r>
            <w:r>
              <w:rPr>
                <w:b/>
                <w:iCs/>
                <w:sz w:val="22"/>
              </w:rPr>
              <w:t xml:space="preserve"> </w:t>
            </w:r>
            <w:r>
              <w:rPr>
                <w:b/>
                <w:sz w:val="22"/>
              </w:rPr>
              <w:t>(1 час)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bookmarkStart w:id="6" w:name="OLE_LINK8"/>
            <w:bookmarkStart w:id="7" w:name="OLE_LINK9"/>
            <w:r>
              <w:rPr>
                <w:sz w:val="22"/>
              </w:rPr>
              <w:t>Предпосылки возникновения учения Ч.Дарвина. Теория Ж.Б. Ламарка.</w:t>
            </w:r>
            <w:bookmarkEnd w:id="6"/>
            <w:bookmarkEnd w:id="7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12.09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 xml:space="preserve">упр. 1-3,4 письменно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bookmarkStart w:id="8" w:name="OLE_LINK10"/>
            <w:r w:rsidRPr="008971F6">
              <w:rPr>
                <w:sz w:val="20"/>
                <w:szCs w:val="20"/>
              </w:rPr>
              <w:t>гл.2 §3 стр.12, §2 стр.15-17</w:t>
            </w:r>
            <w:bookmarkEnd w:id="8"/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81010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>Теория Ч.Дарвина «</w:t>
            </w:r>
            <w:r w:rsidRPr="00F81010">
              <w:rPr>
                <w:b/>
                <w:iCs/>
                <w:sz w:val="22"/>
              </w:rPr>
              <w:t>О происхождении видов путем Естественного отбора»</w:t>
            </w:r>
            <w:r>
              <w:rPr>
                <w:b/>
                <w:iCs/>
                <w:sz w:val="22"/>
              </w:rPr>
              <w:t xml:space="preserve"> </w:t>
            </w:r>
            <w:r>
              <w:rPr>
                <w:b/>
                <w:sz w:val="22"/>
              </w:rPr>
              <w:t>(3 часа)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Учение Ч.Дарвина о Естественном отборе.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2A4827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16.09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§5 стр.24-27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BF29E3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Учение Ч.Дарвина </w:t>
            </w:r>
            <w:proofErr w:type="gramStart"/>
            <w:r>
              <w:rPr>
                <w:sz w:val="22"/>
              </w:rPr>
              <w:t>о</w:t>
            </w:r>
            <w:proofErr w:type="gramEnd"/>
            <w:r>
              <w:rPr>
                <w:sz w:val="22"/>
              </w:rPr>
              <w:t xml:space="preserve"> искусственном отборе.</w:t>
            </w:r>
            <w:r w:rsidRPr="00BF29E3">
              <w:rPr>
                <w:sz w:val="20"/>
                <w:szCs w:val="20"/>
              </w:rPr>
              <w:t xml:space="preserve"> </w:t>
            </w:r>
            <w:r w:rsidRPr="00BF29E3">
              <w:rPr>
                <w:i/>
                <w:sz w:val="22"/>
              </w:rPr>
              <w:t>Практическая работа №1</w:t>
            </w:r>
            <w:r w:rsidRPr="00BF29E3">
              <w:rPr>
                <w:b/>
                <w:sz w:val="22"/>
              </w:rPr>
              <w:t xml:space="preserve"> «Изучение результатов искусственного отбора»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2A4827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19.09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1-4</w:t>
            </w:r>
            <w:r>
              <w:rPr>
                <w:sz w:val="20"/>
                <w:szCs w:val="20"/>
              </w:rPr>
              <w:t xml:space="preserve">,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§4 стр.21-23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Формы Естественного отбора.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2A4827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23.09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упр.6, самостоятельная работа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193349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Приспособляемость организмов к условиям внешней среды, как результат действия естественного отбора. </w:t>
            </w:r>
            <w:r>
              <w:rPr>
                <w:b/>
                <w:sz w:val="22"/>
              </w:rPr>
              <w:t>(2 часа)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Результат эволюции – приспособляемость к среде обитания.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2B0BAC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1-5,1,2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гл.4 §7,8 стр.44-49,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Приспособляемость к среде обитания. </w:t>
            </w:r>
            <w:r w:rsidRPr="00A45E91">
              <w:rPr>
                <w:i/>
                <w:sz w:val="22"/>
              </w:rPr>
              <w:t xml:space="preserve">Практическая </w:t>
            </w:r>
            <w:r w:rsidRPr="00BF29E3">
              <w:rPr>
                <w:i/>
                <w:sz w:val="22"/>
              </w:rPr>
              <w:t xml:space="preserve">работа № </w:t>
            </w:r>
            <w:r>
              <w:rPr>
                <w:i/>
                <w:sz w:val="22"/>
              </w:rPr>
              <w:t xml:space="preserve">2 </w:t>
            </w:r>
            <w:r w:rsidRPr="00A45E91">
              <w:rPr>
                <w:b/>
                <w:sz w:val="22"/>
              </w:rPr>
              <w:t>«Выявление приспособляемости к среде обитания»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2B0BAC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30.09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повторить § 7,8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A45E91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b/>
                <w:iCs/>
                <w:sz w:val="22"/>
              </w:rPr>
            </w:pPr>
            <w:proofErr w:type="spellStart"/>
            <w:r w:rsidRPr="00A45E91">
              <w:rPr>
                <w:b/>
                <w:iCs/>
                <w:sz w:val="22"/>
              </w:rPr>
              <w:t>Микроэволюция</w:t>
            </w:r>
            <w:proofErr w:type="spellEnd"/>
            <w:r>
              <w:rPr>
                <w:b/>
                <w:iCs/>
                <w:sz w:val="22"/>
              </w:rPr>
              <w:t xml:space="preserve"> </w:t>
            </w:r>
            <w:r>
              <w:rPr>
                <w:b/>
                <w:sz w:val="22"/>
              </w:rPr>
              <w:t>(3 часа)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bookmarkStart w:id="9" w:name="OLE_LINK16"/>
            <w:r>
              <w:rPr>
                <w:sz w:val="22"/>
              </w:rPr>
              <w:t>Вид, его критерии и структура.</w:t>
            </w:r>
            <w:bookmarkEnd w:id="9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2B5CC3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03.10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1-6 тест «Основы теории Ч.Дарвина»</w:t>
            </w:r>
            <w:r>
              <w:rPr>
                <w:sz w:val="20"/>
                <w:szCs w:val="20"/>
              </w:rPr>
              <w:t xml:space="preserve"> 15 мин.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§10 стр.53-54,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Популяция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2B5CC3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07.10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6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§10 стр.54 по конспекту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Видообразование. Эволюция роль мутаций.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2B5CC3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1-4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§11 стр.7-11,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4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B56710" w:rsidRDefault="00D24112" w:rsidP="00D12549">
            <w:pPr>
              <w:spacing w:after="0" w:line="240" w:lineRule="auto"/>
              <w:ind w:firstLine="567"/>
              <w:jc w:val="center"/>
              <w:rPr>
                <w:b/>
                <w:sz w:val="22"/>
              </w:rPr>
            </w:pPr>
            <w:r w:rsidRPr="00B56710">
              <w:rPr>
                <w:b/>
                <w:sz w:val="22"/>
              </w:rPr>
              <w:t>Макроэволюция</w:t>
            </w:r>
            <w:r>
              <w:rPr>
                <w:b/>
                <w:sz w:val="22"/>
              </w:rPr>
              <w:t xml:space="preserve"> (3 часа)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Биологическое последствие адаптации.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6844D5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термины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гл.6 стр.59 по конспекту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Главные направления эволюции. Общие закономерности эволюции.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6844D5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1-6, термины, упр. 1-4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§11,12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B10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Обобщающий урок по теме. </w:t>
            </w:r>
            <w:r w:rsidRPr="00BF29E3">
              <w:rPr>
                <w:i/>
                <w:sz w:val="22"/>
              </w:rPr>
              <w:t>Контрольная работа №</w:t>
            </w:r>
            <w:r w:rsidR="00B1060C">
              <w:rPr>
                <w:i/>
                <w:sz w:val="22"/>
              </w:rPr>
              <w:t xml:space="preserve">2 </w:t>
            </w:r>
            <w:r w:rsidRPr="00BF29E3">
              <w:rPr>
                <w:b/>
                <w:sz w:val="22"/>
              </w:rPr>
              <w:t>«Учение об эволюции организмов мира»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6844D5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B106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21.10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тест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330FFD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Возникновение жизни на Земле </w:t>
            </w:r>
            <w:r>
              <w:rPr>
                <w:b/>
                <w:sz w:val="22"/>
              </w:rPr>
              <w:t>(2 часа)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Современные представления о происхождении жизни на Земле.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93C6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24.10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5-7, 1-7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гл.7повтор. §11,14 стр.72,73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Начальные этапы развития жизни на Земле. Эра древней жизни.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93C6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28.10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 xml:space="preserve">§15 стр.77, повторить 7 </w:t>
            </w:r>
            <w:proofErr w:type="spellStart"/>
            <w:r w:rsidRPr="008971F6">
              <w:rPr>
                <w:sz w:val="20"/>
                <w:szCs w:val="20"/>
              </w:rPr>
              <w:t>кл</w:t>
            </w:r>
            <w:proofErr w:type="spellEnd"/>
            <w:r w:rsidRPr="008971F6">
              <w:rPr>
                <w:sz w:val="20"/>
                <w:szCs w:val="20"/>
              </w:rPr>
              <w:t>. «</w:t>
            </w:r>
            <w:r>
              <w:rPr>
                <w:sz w:val="20"/>
                <w:szCs w:val="20"/>
              </w:rPr>
              <w:t>Эволюцию основных систематических групп»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330FFD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Развитие жизни на Земле </w:t>
            </w:r>
            <w:r>
              <w:rPr>
                <w:b/>
                <w:sz w:val="22"/>
              </w:rPr>
              <w:t>(3 часа)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Развитие жизни в протерозойскую и палеозойскую эры.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E1AF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31.10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1,2,4,6, таблица (</w:t>
            </w:r>
            <w:r w:rsidRPr="008971F6">
              <w:rPr>
                <w:sz w:val="20"/>
                <w:szCs w:val="20"/>
                <w:lang w:val="en-US"/>
              </w:rPr>
              <w:t>I</w:t>
            </w:r>
            <w:r w:rsidRPr="008971F6">
              <w:rPr>
                <w:sz w:val="20"/>
                <w:szCs w:val="20"/>
              </w:rPr>
              <w:t xml:space="preserve"> часть)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 xml:space="preserve">§16,17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Развитие жизни в мезозойскую и кайнозойскую эры.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E1AF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1-3, 1-5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 xml:space="preserve">§18,19, повторить 8 </w:t>
            </w:r>
            <w:proofErr w:type="spellStart"/>
            <w:r w:rsidRPr="008971F6">
              <w:rPr>
                <w:sz w:val="20"/>
                <w:szCs w:val="20"/>
              </w:rPr>
              <w:t>кл</w:t>
            </w:r>
            <w:proofErr w:type="spellEnd"/>
            <w:r w:rsidRPr="008971F6">
              <w:rPr>
                <w:sz w:val="20"/>
                <w:szCs w:val="20"/>
              </w:rPr>
              <w:t>. «Происхождение человека»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Место и роль человека в системе органического мира. Эволюция человека.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E1AF2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14.11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1-8 таблица (</w:t>
            </w:r>
            <w:r w:rsidRPr="008971F6">
              <w:rPr>
                <w:sz w:val="20"/>
                <w:szCs w:val="20"/>
                <w:lang w:val="en-US"/>
              </w:rPr>
              <w:t>II</w:t>
            </w:r>
            <w:r w:rsidRPr="008971F6">
              <w:rPr>
                <w:sz w:val="20"/>
                <w:szCs w:val="20"/>
              </w:rPr>
              <w:t xml:space="preserve"> часть)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§20 стр.93-101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B0F5C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  <w:sz w:val="22"/>
              </w:rPr>
            </w:pPr>
            <w:bookmarkStart w:id="10" w:name="OLE_LINK23"/>
            <w:bookmarkStart w:id="11" w:name="OLE_LINK26"/>
            <w:r>
              <w:rPr>
                <w:b/>
                <w:iCs/>
                <w:sz w:val="22"/>
              </w:rPr>
              <w:t xml:space="preserve">Раздел </w:t>
            </w:r>
            <w:r>
              <w:rPr>
                <w:b/>
                <w:iCs/>
                <w:sz w:val="22"/>
                <w:lang w:val="en-US"/>
              </w:rPr>
              <w:t>II</w:t>
            </w:r>
            <w:r>
              <w:rPr>
                <w:b/>
                <w:iCs/>
                <w:sz w:val="22"/>
              </w:rPr>
              <w:t xml:space="preserve"> Структурная организация живых организмов </w:t>
            </w:r>
            <w:bookmarkEnd w:id="10"/>
            <w:bookmarkEnd w:id="11"/>
            <w:r>
              <w:rPr>
                <w:b/>
                <w:sz w:val="22"/>
              </w:rPr>
              <w:t>(14 часов)</w:t>
            </w: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Химическая организация клетки </w:t>
            </w:r>
            <w:r>
              <w:rPr>
                <w:b/>
                <w:sz w:val="22"/>
              </w:rPr>
              <w:t>(4 часа)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Элементарный состав клетки. Неорганические вещества клетки.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E1365A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18.11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 xml:space="preserve">упр. 1-5 таблица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§21 стр.107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Органические вещества клетки. Углеводы и липиды.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E1365A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21.11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5-9, таблица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 xml:space="preserve">§22 стр.109-112, повторить 8 </w:t>
            </w:r>
            <w:proofErr w:type="spellStart"/>
            <w:r w:rsidRPr="008971F6">
              <w:rPr>
                <w:sz w:val="20"/>
                <w:szCs w:val="20"/>
              </w:rPr>
              <w:t>кл</w:t>
            </w:r>
            <w:proofErr w:type="spellEnd"/>
            <w:r w:rsidRPr="008971F6">
              <w:rPr>
                <w:sz w:val="20"/>
                <w:szCs w:val="20"/>
              </w:rPr>
              <w:t>. «Белки»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Органические вещества клетки. Белки.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E1365A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25.11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2-4, таблица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§22 стр.108-109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Органические вещества клетки. Нуклеиновые кислоты.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E1365A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28.11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11-12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§22 стр.111-112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330FFD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Обмен веществ и преобразование энергии в клетке </w:t>
            </w:r>
            <w:r>
              <w:rPr>
                <w:b/>
                <w:sz w:val="22"/>
              </w:rPr>
              <w:t>(3 часа)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330FFD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 w:rsidRPr="00330FFD">
              <w:rPr>
                <w:iCs/>
                <w:sz w:val="22"/>
              </w:rPr>
              <w:t>Обмен веществ и превращение энергии в клетке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CA3788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02.12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гл.10 §23 стр.113, повторить материал «Фотосинтез. Хемосинтез»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Пластический обмен. Биосинтез белков, жиров, углеводов.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CA3788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05.12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2-5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§23 стр.113-116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Энергетический обмен. Внутриклеточное пищеварение. Дыхание.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CA3788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09.12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тест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§24 стр.120-121, упр. 1-8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E26D7A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 w:rsidRPr="00E26D7A">
              <w:rPr>
                <w:b/>
                <w:iCs/>
                <w:sz w:val="22"/>
              </w:rPr>
              <w:t>Строение и функции клеток</w:t>
            </w:r>
            <w:r>
              <w:rPr>
                <w:b/>
                <w:iCs/>
                <w:sz w:val="22"/>
              </w:rPr>
              <w:t xml:space="preserve"> </w:t>
            </w:r>
            <w:r>
              <w:rPr>
                <w:b/>
                <w:sz w:val="22"/>
              </w:rPr>
              <w:t>(7 часов)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proofErr w:type="spellStart"/>
            <w:r>
              <w:rPr>
                <w:sz w:val="22"/>
              </w:rPr>
              <w:t>Прокариотические</w:t>
            </w:r>
            <w:proofErr w:type="spellEnd"/>
            <w:r>
              <w:rPr>
                <w:sz w:val="22"/>
              </w:rPr>
              <w:t xml:space="preserve"> клетки. Изучение клеток бактерий. </w:t>
            </w:r>
            <w:r>
              <w:rPr>
                <w:i/>
                <w:sz w:val="22"/>
              </w:rPr>
              <w:t>Лабораторная работа № 1</w:t>
            </w:r>
            <w:r>
              <w:rPr>
                <w:b/>
                <w:sz w:val="22"/>
              </w:rPr>
              <w:t xml:space="preserve">«Изучение клеток </w:t>
            </w:r>
            <w:r>
              <w:rPr>
                <w:b/>
                <w:sz w:val="22"/>
              </w:rPr>
              <w:lastRenderedPageBreak/>
              <w:t>бактерий»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A08C0">
              <w:rPr>
                <w:sz w:val="22"/>
              </w:rPr>
              <w:lastRenderedPageBreak/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12.12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§25 стр.124, упр.1-5 повторить «Фагоцитоз», «</w:t>
            </w:r>
            <w:proofErr w:type="spellStart"/>
            <w:r w:rsidRPr="008971F6">
              <w:rPr>
                <w:sz w:val="20"/>
                <w:szCs w:val="20"/>
              </w:rPr>
              <w:t>Пиноцитоз</w:t>
            </w:r>
            <w:proofErr w:type="spellEnd"/>
            <w:r w:rsidRPr="008971F6">
              <w:rPr>
                <w:sz w:val="20"/>
                <w:szCs w:val="20"/>
              </w:rPr>
              <w:t>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Эукариотические клетки. Клеточная мембрана, цитоплазма, органоиды цитоплазмы.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A08C0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16.12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1-5, таблица (</w:t>
            </w:r>
            <w:r w:rsidRPr="008971F6">
              <w:rPr>
                <w:sz w:val="20"/>
                <w:szCs w:val="20"/>
                <w:lang w:val="en-US"/>
              </w:rPr>
              <w:t>I</w:t>
            </w:r>
            <w:r w:rsidRPr="008971F6">
              <w:rPr>
                <w:sz w:val="20"/>
                <w:szCs w:val="20"/>
              </w:rPr>
              <w:t xml:space="preserve"> часть)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§26 стр.125-132 «Механизм образования хромосом»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Эукариотическая клетка. Ядро.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A08C0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19.12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1-7, таблица (</w:t>
            </w:r>
            <w:r w:rsidRPr="008971F6">
              <w:rPr>
                <w:sz w:val="20"/>
                <w:szCs w:val="20"/>
                <w:lang w:val="en-US"/>
              </w:rPr>
              <w:t>II</w:t>
            </w:r>
            <w:r w:rsidRPr="008971F6">
              <w:rPr>
                <w:sz w:val="20"/>
                <w:szCs w:val="20"/>
              </w:rPr>
              <w:t xml:space="preserve"> часть)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§27 стр.136 «Механизм образования хромосом»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Изучение клеток растений и животных. </w:t>
            </w:r>
            <w:r>
              <w:rPr>
                <w:i/>
                <w:sz w:val="22"/>
              </w:rPr>
              <w:t xml:space="preserve">Лабораторная работа №2 </w:t>
            </w:r>
            <w:r w:rsidRPr="005E4EF4">
              <w:rPr>
                <w:b/>
                <w:sz w:val="22"/>
              </w:rPr>
              <w:t>«Изучение клеток растений и животных»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A08C0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23.12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повторить «Деление клеток»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Деление клеток. Митоз.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A08C0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26.12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тест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§28 стр.136, упр.1-7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Клеточная теория строения организмов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A08C0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1-3,5,6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§29 стр.143, повторить «Клетка»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B10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Обобщающий урок по теме. </w:t>
            </w:r>
            <w:r>
              <w:rPr>
                <w:i/>
                <w:sz w:val="22"/>
              </w:rPr>
              <w:t>Контрольная работа №</w:t>
            </w:r>
            <w:r w:rsidR="00B1060C">
              <w:rPr>
                <w:i/>
                <w:sz w:val="22"/>
              </w:rPr>
              <w:t>3</w:t>
            </w:r>
            <w:r>
              <w:rPr>
                <w:sz w:val="22"/>
              </w:rPr>
              <w:t xml:space="preserve"> «Клетка»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FA08C0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165.01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тест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</w:rPr>
            </w:pPr>
            <w:bookmarkStart w:id="12" w:name="OLE_LINK33"/>
            <w:r>
              <w:rPr>
                <w:b/>
                <w:iCs/>
                <w:sz w:val="22"/>
              </w:rPr>
              <w:t xml:space="preserve">Раздел </w:t>
            </w:r>
            <w:r>
              <w:rPr>
                <w:b/>
                <w:iCs/>
                <w:sz w:val="22"/>
                <w:lang w:val="en-US"/>
              </w:rPr>
              <w:t>III</w:t>
            </w:r>
            <w:r>
              <w:rPr>
                <w:b/>
                <w:iCs/>
                <w:sz w:val="22"/>
              </w:rPr>
              <w:t xml:space="preserve"> Размножение и индивидуальное развитие организмов </w:t>
            </w:r>
            <w:bookmarkEnd w:id="12"/>
            <w:r>
              <w:rPr>
                <w:b/>
                <w:sz w:val="22"/>
              </w:rPr>
              <w:t>(5 часов)</w:t>
            </w: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Размножение организмов </w:t>
            </w:r>
            <w:r>
              <w:rPr>
                <w:b/>
                <w:sz w:val="22"/>
              </w:rPr>
              <w:t>(2 часа)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Бесполое размножение.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D8457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20.01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упр.1-5, таблица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§30 стр.149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Половое размножение. Развитие половых клеток – мейоз. Оплодотворение.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D8457B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23.01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упр.1-5, тест «Митоз»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§31 стр.155, повторить «Развитие организмов», доклад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5535CE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Индивидуальное развитие организмов </w:t>
            </w:r>
            <w:r>
              <w:rPr>
                <w:b/>
                <w:sz w:val="22"/>
              </w:rPr>
              <w:t>(3 часа)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Онтогенез. Эмбриональный период развития – эмбриогенез.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3229EC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27.01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1-6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 xml:space="preserve">гл.13 §32 стр.161, повторить 7 </w:t>
            </w:r>
            <w:proofErr w:type="spellStart"/>
            <w:r w:rsidRPr="008971F6">
              <w:rPr>
                <w:sz w:val="20"/>
                <w:szCs w:val="20"/>
              </w:rPr>
              <w:t>кл</w:t>
            </w:r>
            <w:proofErr w:type="spellEnd"/>
            <w:r w:rsidRPr="008971F6">
              <w:rPr>
                <w:sz w:val="20"/>
                <w:szCs w:val="20"/>
              </w:rPr>
              <w:t>. «Развитие земноводных…»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Онтогенез. Постэмбриональный период развития.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3229EC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30.01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1-4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§34 стр.169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Общие закономерности развития.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3229EC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03.02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1-4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§33 стр.167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5535CE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  <w:sz w:val="22"/>
              </w:rPr>
            </w:pPr>
            <w:bookmarkStart w:id="13" w:name="OLE_LINK36"/>
            <w:r>
              <w:rPr>
                <w:b/>
                <w:iCs/>
                <w:sz w:val="22"/>
              </w:rPr>
              <w:t xml:space="preserve">Раздел </w:t>
            </w:r>
            <w:r>
              <w:rPr>
                <w:b/>
                <w:iCs/>
                <w:sz w:val="22"/>
                <w:lang w:val="en-US"/>
              </w:rPr>
              <w:t>IV</w:t>
            </w:r>
            <w:r>
              <w:rPr>
                <w:b/>
                <w:iCs/>
                <w:sz w:val="22"/>
              </w:rPr>
              <w:t xml:space="preserve"> Наследственность и изменчивость организмов </w:t>
            </w:r>
            <w:bookmarkEnd w:id="13"/>
            <w:r>
              <w:rPr>
                <w:b/>
                <w:sz w:val="22"/>
              </w:rPr>
              <w:t>(13 часов)</w:t>
            </w: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Закономерности наследования признаков </w:t>
            </w:r>
            <w:r>
              <w:rPr>
                <w:b/>
                <w:sz w:val="22"/>
              </w:rPr>
              <w:t>(6 часов)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Основные понятия генетики. Гибридологический метод изучения наследственности Г.Менделя.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347A91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06.02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упр. 1-5,1-3, термины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гл.14 §35,36 стр.174-175, конспект в рабочей тетради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5535CE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Законы Менделя. Моногибридное скрещивание – </w:t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закон Менделя. Неполное доминирование. Анализирующее скрещивание.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347A91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стр.185, упр. 1-8, задачи в рабочих тетрадях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§37стр.176-178</w:t>
            </w:r>
            <w:r>
              <w:rPr>
                <w:sz w:val="20"/>
                <w:szCs w:val="20"/>
              </w:rPr>
              <w:t>, задача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Законы Менделя. </w:t>
            </w:r>
            <w:proofErr w:type="spellStart"/>
            <w:r>
              <w:rPr>
                <w:sz w:val="22"/>
              </w:rPr>
              <w:t>Ди</w:t>
            </w:r>
            <w:proofErr w:type="spellEnd"/>
            <w:r>
              <w:rPr>
                <w:sz w:val="22"/>
              </w:rPr>
              <w:t>-, полигибридное сращивание.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347A91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стр.188, упр. 1-4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§37 стр.178-184</w:t>
            </w:r>
            <w:r>
              <w:rPr>
                <w:sz w:val="20"/>
                <w:szCs w:val="20"/>
              </w:rPr>
              <w:t>, задача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Сцепленное наследование. Генетика пола.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347A91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015493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стр.185, упр. 9-14, стр.192, упр. 1-4 в рабочих тетрадях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§38 стр.186-188, §39 стр.188-191</w:t>
            </w:r>
            <w:r>
              <w:rPr>
                <w:sz w:val="20"/>
                <w:szCs w:val="20"/>
              </w:rPr>
              <w:t>, задача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Взаимодействие генов. Генотип, как система взаимодействия генов.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347A91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20.02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стр.195, упр.1-60, задачи в рабочих тетрадях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§40 стр.192-194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Решение генетических задач. </w:t>
            </w:r>
            <w:r>
              <w:rPr>
                <w:i/>
                <w:sz w:val="22"/>
              </w:rPr>
              <w:t>Практическая работа №3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«Выявление приспособляемости к среде обитания»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347A91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24.02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8971F6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8971F6">
              <w:rPr>
                <w:sz w:val="20"/>
                <w:szCs w:val="20"/>
              </w:rPr>
              <w:t>повторить «Закономерности наследования признаков», конспект в рабочей тетради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D34535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 w:rsidRPr="00D34535">
              <w:rPr>
                <w:b/>
                <w:iCs/>
                <w:sz w:val="22"/>
              </w:rPr>
              <w:lastRenderedPageBreak/>
              <w:t>Закономерности изменчивости</w:t>
            </w:r>
            <w:r>
              <w:rPr>
                <w:b/>
                <w:iCs/>
                <w:sz w:val="22"/>
              </w:rPr>
              <w:t xml:space="preserve"> </w:t>
            </w:r>
            <w:r>
              <w:rPr>
                <w:b/>
                <w:sz w:val="22"/>
              </w:rPr>
              <w:t>(4 часа)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Наследственная (генотипическая) изменчивость. </w:t>
            </w:r>
            <w:proofErr w:type="gramStart"/>
            <w:r>
              <w:rPr>
                <w:sz w:val="22"/>
              </w:rPr>
              <w:t>(Геном.</w:t>
            </w:r>
            <w:proofErr w:type="gramEnd"/>
            <w:r>
              <w:rPr>
                <w:sz w:val="22"/>
              </w:rPr>
              <w:t xml:space="preserve"> Мутации. Значение мутаций для сельского хозяйства и биотехнологии. Мутаген. Полиплоидия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5A13A7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27.02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стр.200, упр. 1-5, таблица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§41стр.196-199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Фенотипическая (модифицированная) изменчивость. Вариационная кривая. Норма реакции.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5A13A7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03.03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стр.203 упр. 1-4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§42 стр.201-203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Выявление изменчивости у организмов. Роль условий  внешней среды в развитии и проявлении признаков свойств. </w:t>
            </w:r>
            <w:r>
              <w:rPr>
                <w:i/>
                <w:sz w:val="22"/>
              </w:rPr>
              <w:t>Практическая работа № 4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«Выявление изменчивости организмов»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5A13A7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06.03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повторить «Наследственность и изменчивость», конспекты в рабочей тетради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B10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Обобщающий урок по теме. </w:t>
            </w:r>
            <w:r>
              <w:rPr>
                <w:i/>
                <w:sz w:val="22"/>
              </w:rPr>
              <w:t>Контрольная работа №</w:t>
            </w:r>
            <w:r w:rsidR="00B1060C">
              <w:rPr>
                <w:i/>
                <w:sz w:val="22"/>
              </w:rPr>
              <w:t>4</w:t>
            </w:r>
            <w:r>
              <w:rPr>
                <w:i/>
                <w:sz w:val="22"/>
              </w:rPr>
              <w:t xml:space="preserve"> </w:t>
            </w:r>
            <w:r w:rsidRPr="00263C0E">
              <w:rPr>
                <w:b/>
                <w:sz w:val="22"/>
              </w:rPr>
              <w:t>«Наследственность и изменчивость»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5A13A7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тест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доклады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43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E2432F" w:rsidRDefault="00D24112" w:rsidP="00D12549">
            <w:pPr>
              <w:spacing w:after="0" w:line="240" w:lineRule="auto"/>
              <w:ind w:firstLine="22"/>
              <w:jc w:val="center"/>
              <w:rPr>
                <w:b/>
                <w:sz w:val="22"/>
              </w:rPr>
            </w:pPr>
            <w:r w:rsidRPr="00E2432F">
              <w:rPr>
                <w:b/>
                <w:sz w:val="22"/>
              </w:rPr>
              <w:t>Селекция растений, животных, микроорганизмов</w:t>
            </w:r>
            <w:r>
              <w:rPr>
                <w:b/>
                <w:sz w:val="22"/>
              </w:rPr>
              <w:t xml:space="preserve"> (3 часа)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Центры происхождения культурных растений. Закон гомологических рядов наследственной изменчивости.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2317BF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стр.206-207, </w:t>
            </w:r>
            <w:r>
              <w:rPr>
                <w:sz w:val="22"/>
              </w:rPr>
              <w:t>упр.1,2, доклады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§43 стр.204-206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Методы селекций растений и животных.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2317BF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>стр.211, доклады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§44 стр.207-211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Селекция микроорганизмов. Достижения и основные направления современной селекции.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0"/>
              <w:jc w:val="center"/>
            </w:pPr>
            <w:r w:rsidRPr="002317BF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20.03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  <w:r>
              <w:rPr>
                <w:sz w:val="20"/>
                <w:szCs w:val="20"/>
              </w:rPr>
              <w:t xml:space="preserve">стр.213, </w:t>
            </w:r>
            <w:r>
              <w:rPr>
                <w:sz w:val="22"/>
              </w:rPr>
              <w:t>упр.1-4 доклады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§45 стр.211-213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iCs/>
                <w:sz w:val="22"/>
              </w:rPr>
            </w:pPr>
            <w:bookmarkStart w:id="14" w:name="OLE_LINK41"/>
            <w:bookmarkStart w:id="15" w:name="OLE_LINK48"/>
            <w:r>
              <w:rPr>
                <w:b/>
                <w:iCs/>
                <w:sz w:val="22"/>
              </w:rPr>
              <w:t xml:space="preserve">Раздел </w:t>
            </w:r>
            <w:r>
              <w:rPr>
                <w:b/>
                <w:iCs/>
                <w:sz w:val="22"/>
                <w:lang w:val="en-US"/>
              </w:rPr>
              <w:t>V</w:t>
            </w:r>
            <w:r>
              <w:rPr>
                <w:b/>
                <w:iCs/>
                <w:sz w:val="22"/>
              </w:rPr>
              <w:t xml:space="preserve"> Взаимоотношения организмов среды. Основы экологии</w:t>
            </w:r>
            <w:bookmarkEnd w:id="14"/>
            <w:r>
              <w:rPr>
                <w:b/>
                <w:iCs/>
                <w:sz w:val="22"/>
              </w:rPr>
              <w:t xml:space="preserve">. </w:t>
            </w:r>
            <w:bookmarkEnd w:id="15"/>
            <w:r>
              <w:rPr>
                <w:b/>
                <w:sz w:val="22"/>
              </w:rPr>
              <w:t>(13 часов)</w:t>
            </w: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CB33C5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>
              <w:rPr>
                <w:b/>
                <w:iCs/>
                <w:sz w:val="22"/>
              </w:rPr>
              <w:t xml:space="preserve">Биосфера, её структура и функции. </w:t>
            </w:r>
            <w:r>
              <w:rPr>
                <w:b/>
                <w:sz w:val="22"/>
              </w:rPr>
              <w:t>(7 часов)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Структура биосферы. Границы биосферы. Роль живого вещества в биосфере.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01.04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 xml:space="preserve">стр.221, упр.1-8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§46 стр.216-220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Круговорот веще</w:t>
            </w:r>
            <w:proofErr w:type="gramStart"/>
            <w:r>
              <w:rPr>
                <w:sz w:val="22"/>
              </w:rPr>
              <w:t>ств в пр</w:t>
            </w:r>
            <w:proofErr w:type="gramEnd"/>
            <w:r>
              <w:rPr>
                <w:sz w:val="22"/>
              </w:rPr>
              <w:t xml:space="preserve">ироде. </w:t>
            </w:r>
            <w:proofErr w:type="gramStart"/>
            <w:r>
              <w:rPr>
                <w:sz w:val="22"/>
              </w:rPr>
              <w:t>(Биогеохимические циклы.</w:t>
            </w:r>
            <w:proofErr w:type="gramEnd"/>
            <w:r>
              <w:rPr>
                <w:sz w:val="22"/>
              </w:rPr>
              <w:t xml:space="preserve"> Биогенные элементы. Гумус. </w:t>
            </w:r>
            <w:proofErr w:type="gramStart"/>
            <w:r>
              <w:rPr>
                <w:sz w:val="22"/>
              </w:rPr>
              <w:t>Фильтрация.)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03.04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стр.225, упр.1-6, составить схемы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§47 стр.221-225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Экологические факторы. </w:t>
            </w:r>
            <w:proofErr w:type="gramStart"/>
            <w:r>
              <w:rPr>
                <w:sz w:val="22"/>
              </w:rPr>
              <w:t>(Экология.</w:t>
            </w:r>
            <w:proofErr w:type="gramEnd"/>
            <w:r>
              <w:rPr>
                <w:sz w:val="22"/>
              </w:rPr>
              <w:t xml:space="preserve"> Абиотические факторы. Антропогенный фактор. </w:t>
            </w:r>
            <w:proofErr w:type="gramStart"/>
            <w:r>
              <w:rPr>
                <w:sz w:val="22"/>
              </w:rPr>
              <w:t>Ограничивающий фактор.)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08.04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стр.223, упр.1,2, таблица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§49,50 стр.231-235, (§48 самостоятельно)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Биогеоценозы. Биоценозы. Видовое разнообразие. Популяция. Экосистема. Плотность популяций. Биомасса биоценозов.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10.04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стр.230, упр.1,3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§49 стр.229-230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Пищевые связи в экосистемах. </w:t>
            </w:r>
            <w:proofErr w:type="spellStart"/>
            <w:r>
              <w:rPr>
                <w:sz w:val="22"/>
              </w:rPr>
              <w:t>Гетерофторы</w:t>
            </w:r>
            <w:proofErr w:type="spellEnd"/>
            <w:r>
              <w:rPr>
                <w:sz w:val="22"/>
              </w:rPr>
              <w:t xml:space="preserve">. Пищевая цепь. Поток вещества и энергии. </w:t>
            </w:r>
            <w:r>
              <w:rPr>
                <w:i/>
                <w:sz w:val="22"/>
              </w:rPr>
              <w:t>Практическая работа № 5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«Составление схем передачи вещества и энергии»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15.04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стр.246, упр.4,5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§52 стр.243-244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Биотические факторы. Взаимоотношения между организмами.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17.04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§52 стр.239-243, 245-246, §53 стр.246-247, повторить «Биосфера»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B10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Обобщающий урок по теме. </w:t>
            </w:r>
            <w:r>
              <w:rPr>
                <w:i/>
                <w:sz w:val="22"/>
              </w:rPr>
              <w:t>Контрольная работа №</w:t>
            </w:r>
            <w:r w:rsidR="00B1060C">
              <w:rPr>
                <w:i/>
                <w:sz w:val="22"/>
              </w:rPr>
              <w:t xml:space="preserve">5 </w:t>
            </w:r>
            <w:r w:rsidRPr="00786EFE">
              <w:rPr>
                <w:b/>
                <w:sz w:val="22"/>
              </w:rPr>
              <w:t>«Биосфера»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22.04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тест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159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9D792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2"/>
              </w:rPr>
            </w:pPr>
            <w:r w:rsidRPr="009D792B">
              <w:rPr>
                <w:b/>
                <w:iCs/>
                <w:sz w:val="22"/>
              </w:rPr>
              <w:t xml:space="preserve">Биосфера и человек </w:t>
            </w:r>
            <w:r>
              <w:rPr>
                <w:b/>
                <w:sz w:val="22"/>
              </w:rPr>
              <w:t>(6 часов)</w:t>
            </w: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Природные ресурсы и их использование. </w:t>
            </w:r>
            <w:proofErr w:type="spellStart"/>
            <w:r>
              <w:rPr>
                <w:sz w:val="22"/>
              </w:rPr>
              <w:t>Агроэкосистема</w:t>
            </w:r>
            <w:proofErr w:type="spellEnd"/>
            <w:r>
              <w:rPr>
                <w:sz w:val="22"/>
              </w:rPr>
              <w:t>. Рациональное природопользование.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24.04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 xml:space="preserve">стр.272, упр.1-8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§54 стр.269-272, доклады, презентации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 Роль человека в биосфере. Антропогенные факторы воздействия на биоценозы.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29.04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§54 стр.</w:t>
            </w:r>
            <w:r w:rsidRPr="00FC407F">
              <w:rPr>
                <w:sz w:val="20"/>
                <w:szCs w:val="20"/>
              </w:rPr>
              <w:t xml:space="preserve">269-272, повторить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Последствия деятельности человека в экосистемах. </w:t>
            </w:r>
            <w:r>
              <w:rPr>
                <w:i/>
                <w:sz w:val="22"/>
              </w:rPr>
              <w:t xml:space="preserve">Практическая работа № 6 </w:t>
            </w:r>
            <w:r>
              <w:rPr>
                <w:b/>
                <w:sz w:val="22"/>
              </w:rPr>
              <w:t>«Анализ и оценка последствий деятельности человека в экосистемах…»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06.05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стр.280, упр.11-6 доклады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 xml:space="preserve">§55 стр.273-280, </w:t>
            </w:r>
            <w:r>
              <w:rPr>
                <w:sz w:val="20"/>
                <w:szCs w:val="20"/>
              </w:rPr>
              <w:t>доклады, презентации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>Экологические проблемы.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08.05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стр.285, упр.1-5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 w:rsidRPr="00FC407F">
              <w:rPr>
                <w:sz w:val="20"/>
                <w:szCs w:val="20"/>
              </w:rPr>
              <w:t>§56 стр.280-283, подготовка к К.С.З., мини-проекты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B10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Обобщающий урок по теме. </w:t>
            </w:r>
            <w:r>
              <w:rPr>
                <w:i/>
                <w:sz w:val="22"/>
              </w:rPr>
              <w:t>Контрольная работа №</w:t>
            </w:r>
            <w:r w:rsidR="00B1060C">
              <w:rPr>
                <w:i/>
                <w:sz w:val="22"/>
              </w:rPr>
              <w:t xml:space="preserve">6 </w:t>
            </w:r>
            <w:r w:rsidRPr="00786EFE">
              <w:rPr>
                <w:b/>
                <w:sz w:val="22"/>
              </w:rPr>
              <w:t>«</w:t>
            </w:r>
            <w:r w:rsidRPr="00786EFE">
              <w:rPr>
                <w:b/>
                <w:iCs/>
                <w:sz w:val="22"/>
              </w:rPr>
              <w:t>Биосфера, её структура и функции</w:t>
            </w:r>
            <w:r w:rsidRPr="00786EFE">
              <w:rPr>
                <w:b/>
                <w:sz w:val="22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13.05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hanging="11"/>
              <w:jc w:val="center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FC407F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К.Р.,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2411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17"/>
              <w:jc w:val="center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B10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Обобщающий урок по курсу. «Биология. Общие закономерности», 9 класс. </w:t>
            </w:r>
            <w:r w:rsidRPr="00786EFE">
              <w:rPr>
                <w:sz w:val="22"/>
              </w:rPr>
              <w:t>Итоговая контрольная работа №</w:t>
            </w:r>
            <w:r w:rsidR="00B1060C">
              <w:rPr>
                <w:sz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49"/>
              <w:jc w:val="center"/>
            </w:pPr>
            <w:r w:rsidRPr="009373BD">
              <w:rPr>
                <w:sz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15.05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iCs/>
              </w:rPr>
            </w:pPr>
            <w:r>
              <w:rPr>
                <w:iCs/>
              </w:rPr>
              <w:t>66,70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2"/>
              </w:rPr>
            </w:pPr>
            <w:bookmarkStart w:id="16" w:name="OLE_LINK46"/>
            <w:r>
              <w:rPr>
                <w:sz w:val="22"/>
              </w:rPr>
              <w:t>Резервное время</w:t>
            </w:r>
            <w:bookmarkEnd w:id="16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Default="00A44B0C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20.05</w:t>
            </w:r>
          </w:p>
          <w:p w:rsidR="00A44B0C" w:rsidRPr="002B788B" w:rsidRDefault="00A44B0C" w:rsidP="00A44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22.05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  <w:tr w:rsidR="00D24112" w:rsidRPr="002B788B" w:rsidTr="00D12549">
        <w:trPr>
          <w:trHeight w:val="32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iCs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2"/>
              </w:rPr>
            </w:pP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hanging="11"/>
              <w:jc w:val="center"/>
              <w:rPr>
                <w:sz w:val="22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Default="00D24112" w:rsidP="00D12549">
            <w:pPr>
              <w:spacing w:after="0" w:line="240" w:lineRule="auto"/>
              <w:ind w:firstLine="22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4112" w:rsidRPr="002B788B" w:rsidRDefault="00D24112" w:rsidP="00D125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2"/>
              </w:rPr>
            </w:pPr>
          </w:p>
        </w:tc>
      </w:tr>
    </w:tbl>
    <w:p w:rsidR="00D24112" w:rsidRDefault="00D24112" w:rsidP="00D24112">
      <w:pPr>
        <w:spacing w:after="0" w:line="240" w:lineRule="auto"/>
        <w:ind w:firstLine="0"/>
      </w:pPr>
    </w:p>
    <w:p w:rsidR="00E00433" w:rsidRDefault="00E00433"/>
    <w:sectPr w:rsidR="00E00433" w:rsidSect="00B1060C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2226"/>
    <w:multiLevelType w:val="hybridMultilevel"/>
    <w:tmpl w:val="6A1C4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24112"/>
    <w:rsid w:val="00015493"/>
    <w:rsid w:val="002204FE"/>
    <w:rsid w:val="002961D2"/>
    <w:rsid w:val="009E23FC"/>
    <w:rsid w:val="00A44B0C"/>
    <w:rsid w:val="00B1060C"/>
    <w:rsid w:val="00D24112"/>
    <w:rsid w:val="00D73982"/>
    <w:rsid w:val="00DC18B1"/>
    <w:rsid w:val="00E00433"/>
    <w:rsid w:val="00EC390E"/>
    <w:rsid w:val="00FC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1552</Words>
  <Characters>8851</Characters>
  <Application>Microsoft Office Word</Application>
  <DocSecurity>0</DocSecurity>
  <Lines>73</Lines>
  <Paragraphs>20</Paragraphs>
  <ScaleCrop>false</ScaleCrop>
  <Company/>
  <LinksUpToDate>false</LinksUpToDate>
  <CharactersWithSpaces>10383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ЛИДИЯ</cp:lastModifiedBy>
  <cp:revision>5</cp:revision>
  <dcterms:created xsi:type="dcterms:W3CDTF">2014-09-22T03:49:00Z</dcterms:created>
  <dcterms:modified xsi:type="dcterms:W3CDTF">2014-09-27T10:25:00Z</dcterms:modified>
</cp:coreProperties>
</file>